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22A05" w14:textId="7E3F03AE" w:rsidR="001D23BD" w:rsidRDefault="00F10516" w:rsidP="001D23BD">
      <w:pPr>
        <w:pStyle w:val="GCHeading1"/>
        <w:spacing w:before="480"/>
        <w:jc w:val="center"/>
      </w:pPr>
      <w:r>
        <w:t>Transferring Y</w:t>
      </w:r>
      <w:r w:rsidR="001D23BD">
        <w:t>our Dual Credit</w:t>
      </w:r>
    </w:p>
    <w:p w14:paraId="527D37AD" w14:textId="06811D92" w:rsidR="001D23BD" w:rsidRPr="008847F5" w:rsidRDefault="001D23BD" w:rsidP="001D23BD">
      <w:pPr>
        <w:pStyle w:val="GCHeading1"/>
        <w:spacing w:before="480"/>
        <w:rPr>
          <w:b/>
          <w:color w:val="auto"/>
          <w:sz w:val="24"/>
          <w:szCs w:val="24"/>
        </w:rPr>
      </w:pPr>
      <w:r w:rsidRPr="008847F5">
        <w:rPr>
          <w:b/>
          <w:color w:val="auto"/>
          <w:sz w:val="24"/>
          <w:szCs w:val="24"/>
        </w:rPr>
        <w:t xml:space="preserve">**This is only for students going to a different college </w:t>
      </w:r>
      <w:r w:rsidR="001146DE">
        <w:rPr>
          <w:b/>
          <w:color w:val="auto"/>
          <w:sz w:val="24"/>
          <w:szCs w:val="24"/>
        </w:rPr>
        <w:t xml:space="preserve">other </w:t>
      </w:r>
      <w:r w:rsidRPr="008847F5">
        <w:rPr>
          <w:b/>
          <w:color w:val="auto"/>
          <w:sz w:val="24"/>
          <w:szCs w:val="24"/>
        </w:rPr>
        <w:t>than Georgian**</w:t>
      </w:r>
    </w:p>
    <w:p w14:paraId="14ACCD1B" w14:textId="7D89FA77" w:rsidR="008847F5" w:rsidRPr="00A9331B" w:rsidRDefault="001D23BD" w:rsidP="00A9331B">
      <w:pPr>
        <w:pStyle w:val="GCHeading1"/>
        <w:spacing w:before="480"/>
        <w:rPr>
          <w:color w:val="auto"/>
          <w:sz w:val="24"/>
          <w:szCs w:val="24"/>
        </w:rPr>
      </w:pPr>
      <w:r w:rsidRPr="008847F5">
        <w:rPr>
          <w:color w:val="auto"/>
          <w:sz w:val="24"/>
          <w:szCs w:val="24"/>
        </w:rPr>
        <w:t xml:space="preserve">If you have chosen a different college </w:t>
      </w:r>
      <w:r w:rsidR="000A052A">
        <w:rPr>
          <w:color w:val="auto"/>
          <w:sz w:val="24"/>
          <w:szCs w:val="24"/>
        </w:rPr>
        <w:t xml:space="preserve">other </w:t>
      </w:r>
      <w:r w:rsidRPr="008847F5">
        <w:rPr>
          <w:color w:val="auto"/>
          <w:sz w:val="24"/>
          <w:szCs w:val="24"/>
        </w:rPr>
        <w:t>than Georgian for post secondary, you will need to get your Dual Credit class(es) transferred to your new college.</w:t>
      </w:r>
      <w:r w:rsidR="00A9331B">
        <w:rPr>
          <w:color w:val="auto"/>
          <w:sz w:val="24"/>
          <w:szCs w:val="24"/>
        </w:rPr>
        <w:t xml:space="preserve"> </w:t>
      </w:r>
      <w:r w:rsidR="008847F5" w:rsidRPr="00A9331B">
        <w:rPr>
          <w:color w:val="000000" w:themeColor="text1"/>
          <w:sz w:val="24"/>
          <w:szCs w:val="24"/>
        </w:rPr>
        <w:t xml:space="preserve">I would recommend waiting until you have paid your deposit or tuition fees for the other college before you start this process.  </w:t>
      </w:r>
    </w:p>
    <w:p w14:paraId="26A96508" w14:textId="540378FA" w:rsidR="006319EF" w:rsidRDefault="006319EF" w:rsidP="008847F5">
      <w:pPr>
        <w:tabs>
          <w:tab w:val="left" w:pos="10890"/>
          <w:tab w:val="left" w:pos="11070"/>
        </w:tabs>
        <w:spacing w:after="0" w:line="480" w:lineRule="auto"/>
        <w:rPr>
          <w:sz w:val="24"/>
          <w:szCs w:val="24"/>
        </w:rPr>
      </w:pPr>
      <w:r>
        <w:rPr>
          <w:b/>
          <w:sz w:val="24"/>
          <w:szCs w:val="24"/>
        </w:rPr>
        <w:t>Step 1</w:t>
      </w:r>
      <w:r>
        <w:rPr>
          <w:sz w:val="24"/>
          <w:szCs w:val="24"/>
        </w:rPr>
        <w:t xml:space="preserve"> – Contact the college that you are going to and find out what their process is for transferring credits from other colleges.  Sometimes there is a cost involved.</w:t>
      </w:r>
    </w:p>
    <w:p w14:paraId="2444E42A" w14:textId="296413A0" w:rsidR="006319EF" w:rsidRDefault="006319EF" w:rsidP="008847F5">
      <w:pPr>
        <w:tabs>
          <w:tab w:val="left" w:pos="10890"/>
          <w:tab w:val="left" w:pos="11070"/>
        </w:tabs>
        <w:spacing w:after="0" w:line="480" w:lineRule="auto"/>
        <w:rPr>
          <w:sz w:val="24"/>
          <w:szCs w:val="24"/>
        </w:rPr>
      </w:pPr>
      <w:r>
        <w:rPr>
          <w:b/>
          <w:sz w:val="24"/>
          <w:szCs w:val="24"/>
        </w:rPr>
        <w:t>Step 2</w:t>
      </w:r>
      <w:r>
        <w:rPr>
          <w:sz w:val="24"/>
          <w:szCs w:val="24"/>
        </w:rPr>
        <w:t xml:space="preserve"> – Find out where to send the Georgian transcripts (this is the official record of courses that you took at Georgian).</w:t>
      </w:r>
    </w:p>
    <w:p w14:paraId="7F51AB4D" w14:textId="125BA20E" w:rsidR="006319EF" w:rsidRDefault="006319EF" w:rsidP="008847F5">
      <w:pPr>
        <w:tabs>
          <w:tab w:val="left" w:pos="10890"/>
          <w:tab w:val="left" w:pos="11070"/>
        </w:tabs>
        <w:spacing w:after="0" w:line="480" w:lineRule="auto"/>
        <w:rPr>
          <w:b/>
          <w:sz w:val="24"/>
          <w:szCs w:val="24"/>
        </w:rPr>
      </w:pPr>
      <w:r>
        <w:rPr>
          <w:b/>
          <w:sz w:val="24"/>
          <w:szCs w:val="24"/>
        </w:rPr>
        <w:t xml:space="preserve">Step 3 </w:t>
      </w:r>
      <w:r>
        <w:rPr>
          <w:sz w:val="24"/>
          <w:szCs w:val="24"/>
        </w:rPr>
        <w:t xml:space="preserve">– Fill out the form “Request for Transcripts” found on Georgian College’s website </w:t>
      </w:r>
      <w:hyperlink r:id="rId13" w:history="1">
        <w:r w:rsidR="000A2A15" w:rsidRPr="000A2A15">
          <w:rPr>
            <w:rStyle w:val="Hyperlink"/>
            <w:sz w:val="24"/>
            <w:szCs w:val="24"/>
          </w:rPr>
          <w:t>How to order a transcript - Georgian College</w:t>
        </w:r>
      </w:hyperlink>
      <w:r w:rsidR="000A2A15">
        <w:rPr>
          <w:sz w:val="24"/>
          <w:szCs w:val="24"/>
        </w:rPr>
        <w:t>.</w:t>
      </w:r>
      <w:r w:rsidR="000A2A15" w:rsidRPr="000A2A15">
        <w:rPr>
          <w:sz w:val="24"/>
          <w:szCs w:val="24"/>
        </w:rPr>
        <w:t xml:space="preserve"> </w:t>
      </w:r>
      <w:r w:rsidR="00494299">
        <w:rPr>
          <w:sz w:val="24"/>
          <w:szCs w:val="24"/>
        </w:rPr>
        <w:t xml:space="preserve">If you know your student login information, it is quicker to order it from the student portal (the instructions can be found in the link above). </w:t>
      </w:r>
      <w:r>
        <w:rPr>
          <w:b/>
          <w:sz w:val="24"/>
          <w:szCs w:val="24"/>
        </w:rPr>
        <w:t>It is recommended that you have the transcript sent directly to the college that you will be attending, so that they will consider it official.</w:t>
      </w:r>
    </w:p>
    <w:p w14:paraId="6DF63D20" w14:textId="700C7506" w:rsidR="0072343A" w:rsidRPr="00A9331B" w:rsidRDefault="0072343A" w:rsidP="008847F5">
      <w:pPr>
        <w:tabs>
          <w:tab w:val="left" w:pos="10890"/>
          <w:tab w:val="left" w:pos="11070"/>
        </w:tabs>
        <w:spacing w:after="0" w:line="480" w:lineRule="auto"/>
        <w:rPr>
          <w:sz w:val="24"/>
          <w:szCs w:val="24"/>
        </w:rPr>
      </w:pPr>
      <w:r>
        <w:rPr>
          <w:b/>
          <w:sz w:val="24"/>
          <w:szCs w:val="24"/>
        </w:rPr>
        <w:t>Step 4</w:t>
      </w:r>
      <w:r>
        <w:rPr>
          <w:sz w:val="24"/>
          <w:szCs w:val="24"/>
        </w:rPr>
        <w:t xml:space="preserve"> – Get a course outline for the Dual Credit(s) that you took.  Some colleges will accept the syllabus, or the description online.  If the college requires an official course outline, fill out the form “Request for Course Outlines”</w:t>
      </w:r>
      <w:r w:rsidR="0032150D" w:rsidRPr="0032150D">
        <w:t xml:space="preserve"> </w:t>
      </w:r>
      <w:hyperlink r:id="rId14" w:history="1">
        <w:r w:rsidR="0032150D" w:rsidRPr="00A9331B">
          <w:rPr>
            <w:rStyle w:val="Hyperlink"/>
            <w:sz w:val="24"/>
            <w:szCs w:val="24"/>
          </w:rPr>
          <w:t>office-of-the-registrar-request-for-course-outline-georgian-college.pdf (georgiancollege.ca)</w:t>
        </w:r>
      </w:hyperlink>
      <w:r w:rsidRPr="00A9331B">
        <w:rPr>
          <w:sz w:val="24"/>
          <w:szCs w:val="24"/>
        </w:rPr>
        <w:t>.</w:t>
      </w:r>
      <w:bookmarkStart w:id="0" w:name="_GoBack"/>
      <w:bookmarkEnd w:id="0"/>
    </w:p>
    <w:sectPr w:rsidR="0072343A" w:rsidRPr="00A9331B" w:rsidSect="00160E15">
      <w:headerReference w:type="default" r:id="rId15"/>
      <w:footerReference w:type="default" r:id="rId16"/>
      <w:headerReference w:type="first" r:id="rId17"/>
      <w:footerReference w:type="first" r:id="rId18"/>
      <w:pgSz w:w="12240" w:h="15840"/>
      <w:pgMar w:top="245"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CE30" w14:textId="77777777" w:rsidR="00374825" w:rsidRDefault="00374825" w:rsidP="00B17209">
      <w:pPr>
        <w:spacing w:after="0" w:line="240" w:lineRule="auto"/>
      </w:pPr>
      <w:r>
        <w:separator/>
      </w:r>
    </w:p>
  </w:endnote>
  <w:endnote w:type="continuationSeparator" w:id="0">
    <w:p w14:paraId="2F0A2F5D" w14:textId="77777777" w:rsidR="00374825" w:rsidRDefault="00374825" w:rsidP="00B1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3FDF" w14:textId="7353EA8B" w:rsidR="00C07D6E" w:rsidRDefault="00C07D6E" w:rsidP="008F2656">
    <w:pPr>
      <w:pStyle w:val="Footer"/>
      <w:rPr>
        <w:b/>
        <w:color w:val="FFFFFF" w:themeColor="background1"/>
        <w:sz w:val="28"/>
        <w:szCs w:val="28"/>
      </w:rPr>
    </w:pPr>
    <w:r>
      <w:rPr>
        <w:noProof/>
      </w:rPr>
      <mc:AlternateContent>
        <mc:Choice Requires="wps">
          <w:drawing>
            <wp:anchor distT="0" distB="0" distL="114300" distR="114300" simplePos="0" relativeHeight="251663360" behindDoc="0" locked="0" layoutInCell="1" allowOverlap="1" wp14:anchorId="4BD53FE4" wp14:editId="4BD53FE5">
              <wp:simplePos x="0" y="0"/>
              <wp:positionH relativeFrom="column">
                <wp:posOffset>5961757</wp:posOffset>
              </wp:positionH>
              <wp:positionV relativeFrom="paragraph">
                <wp:posOffset>-63500</wp:posOffset>
              </wp:positionV>
              <wp:extent cx="294468" cy="37195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68" cy="371959"/>
                      </a:xfrm>
                      <a:prstGeom prst="rect">
                        <a:avLst/>
                      </a:prstGeom>
                      <a:noFill/>
                      <a:ln w="9525">
                        <a:noFill/>
                        <a:miter lim="800000"/>
                        <a:headEnd/>
                        <a:tailEnd/>
                      </a:ln>
                    </wps:spPr>
                    <wps:txbx>
                      <w:txbxContent>
                        <w:p w14:paraId="4BD53FEE" w14:textId="21C7B425" w:rsidR="00C07D6E" w:rsidRPr="008F2656" w:rsidRDefault="00C07D6E">
                          <w:pPr>
                            <w:rPr>
                              <w:color w:val="FFFFFF" w:themeColor="background1"/>
                              <w:sz w:val="28"/>
                              <w:szCs w:val="28"/>
                            </w:rPr>
                          </w:pPr>
                          <w:r w:rsidRPr="008F2656">
                            <w:rPr>
                              <w:color w:val="FFFFFF" w:themeColor="background1"/>
                              <w:sz w:val="28"/>
                              <w:szCs w:val="28"/>
                            </w:rPr>
                            <w:fldChar w:fldCharType="begin"/>
                          </w:r>
                          <w:r w:rsidRPr="008F2656">
                            <w:rPr>
                              <w:color w:val="FFFFFF" w:themeColor="background1"/>
                              <w:sz w:val="28"/>
                              <w:szCs w:val="28"/>
                            </w:rPr>
                            <w:instrText xml:space="preserve"> PAGE   \* MERGEFORMAT </w:instrText>
                          </w:r>
                          <w:r w:rsidRPr="008F2656">
                            <w:rPr>
                              <w:color w:val="FFFFFF" w:themeColor="background1"/>
                              <w:sz w:val="28"/>
                              <w:szCs w:val="28"/>
                            </w:rPr>
                            <w:fldChar w:fldCharType="separate"/>
                          </w:r>
                          <w:r w:rsidR="00F10516">
                            <w:rPr>
                              <w:noProof/>
                              <w:color w:val="FFFFFF" w:themeColor="background1"/>
                              <w:sz w:val="28"/>
                              <w:szCs w:val="28"/>
                            </w:rPr>
                            <w:t>2</w:t>
                          </w:r>
                          <w:r w:rsidRPr="008F2656">
                            <w:rPr>
                              <w:noProof/>
                              <w:color w:val="FFFFFF" w:themeColor="background1"/>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53FE4" id="_x0000_t202" coordsize="21600,21600" o:spt="202" path="m,l,21600r21600,l21600,xe">
              <v:stroke joinstyle="miter"/>
              <v:path gradientshapeok="t" o:connecttype="rect"/>
            </v:shapetype>
            <v:shape id="Text Box 2" o:spid="_x0000_s1026" type="#_x0000_t202" style="position:absolute;margin-left:469.45pt;margin-top:-5pt;width:23.2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" filled="f" stroked="f">
              <v:textbox>
                <w:txbxContent>
                  <w:p w14:paraId="4BD53FEE" w14:textId="21C7B425" w:rsidR="00C07D6E" w:rsidRPr="008F2656" w:rsidRDefault="00C07D6E">
                    <w:pPr>
                      <w:rPr>
                        <w:color w:val="FFFFFF" w:themeColor="background1"/>
                        <w:sz w:val="28"/>
                        <w:szCs w:val="28"/>
                      </w:rPr>
                    </w:pPr>
                    <w:r w:rsidRPr="008F2656">
                      <w:rPr>
                        <w:color w:val="FFFFFF" w:themeColor="background1"/>
                        <w:sz w:val="28"/>
                        <w:szCs w:val="28"/>
                      </w:rPr>
                      <w:fldChar w:fldCharType="begin"/>
                    </w:r>
                    <w:r w:rsidRPr="008F2656">
                      <w:rPr>
                        <w:color w:val="FFFFFF" w:themeColor="background1"/>
                        <w:sz w:val="28"/>
                        <w:szCs w:val="28"/>
                      </w:rPr>
                      <w:instrText xml:space="preserve"> PAGE   \* MERGEFORMAT </w:instrText>
                    </w:r>
                    <w:r w:rsidRPr="008F2656">
                      <w:rPr>
                        <w:color w:val="FFFFFF" w:themeColor="background1"/>
                        <w:sz w:val="28"/>
                        <w:szCs w:val="28"/>
                      </w:rPr>
                      <w:fldChar w:fldCharType="separate"/>
                    </w:r>
                    <w:r w:rsidR="00F10516">
                      <w:rPr>
                        <w:noProof/>
                        <w:color w:val="FFFFFF" w:themeColor="background1"/>
                        <w:sz w:val="28"/>
                        <w:szCs w:val="28"/>
                      </w:rPr>
                      <w:t>2</w:t>
                    </w:r>
                    <w:r w:rsidRPr="008F2656">
                      <w:rPr>
                        <w:noProof/>
                        <w:color w:val="FFFFFF" w:themeColor="background1"/>
                        <w:sz w:val="28"/>
                        <w:szCs w:val="28"/>
                      </w:rPr>
                      <w:fldChar w:fldCharType="end"/>
                    </w:r>
                  </w:p>
                </w:txbxContent>
              </v:textbox>
            </v:shape>
          </w:pict>
        </mc:Fallback>
      </mc:AlternateContent>
    </w:r>
    <w:r>
      <w:t xml:space="preserve"> </w:t>
    </w:r>
    <w:r w:rsidR="007540CB">
      <w:rPr>
        <w:b/>
        <w:color w:val="FFFFFF" w:themeColor="background1"/>
        <w:sz w:val="28"/>
        <w:szCs w:val="28"/>
      </w:rPr>
      <w:t>Paying Fees</w:t>
    </w:r>
    <w:r>
      <w:rPr>
        <w:b/>
        <w:color w:val="FFFFFF" w:themeColor="background1"/>
        <w:sz w:val="28"/>
        <w:szCs w:val="28"/>
      </w:rPr>
      <w:tab/>
    </w:r>
    <w:r>
      <w:rPr>
        <w:b/>
        <w:color w:val="FFFFFF" w:themeColor="background1"/>
        <w:sz w:val="28"/>
        <w:szCs w:val="28"/>
      </w:rPr>
      <w:tab/>
    </w:r>
  </w:p>
  <w:p w14:paraId="4BD53FE0" w14:textId="77777777" w:rsidR="00C07D6E" w:rsidRPr="00C07D6E" w:rsidRDefault="00C07D6E" w:rsidP="00C07D6E">
    <w:pPr>
      <w:pStyle w:val="Footer"/>
      <w:rPr>
        <w:b/>
        <w:sz w:val="28"/>
        <w:szCs w:val="28"/>
      </w:rPr>
    </w:pPr>
    <w:r w:rsidRPr="008F2656">
      <w:rPr>
        <w:b/>
        <w:noProof/>
        <w:sz w:val="28"/>
        <w:szCs w:val="28"/>
      </w:rPr>
      <w:drawing>
        <wp:anchor distT="0" distB="0" distL="114300" distR="114300" simplePos="0" relativeHeight="251662336" behindDoc="1" locked="0" layoutInCell="1" allowOverlap="1" wp14:anchorId="4BD53FE6" wp14:editId="4BD53FE7">
          <wp:simplePos x="0" y="0"/>
          <wp:positionH relativeFrom="column">
            <wp:posOffset>-681990</wp:posOffset>
          </wp:positionH>
          <wp:positionV relativeFrom="paragraph">
            <wp:posOffset>-375285</wp:posOffset>
          </wp:positionV>
          <wp:extent cx="7299325" cy="5473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9325" cy="54737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3FE2" w14:textId="4953DD7A" w:rsidR="008F2656" w:rsidRDefault="008F2656" w:rsidP="008F2656">
    <w:pPr>
      <w:pStyle w:val="Footer"/>
      <w:rPr>
        <w:b/>
        <w:color w:val="FFFFFF" w:themeColor="background1"/>
        <w:sz w:val="28"/>
        <w:szCs w:val="28"/>
      </w:rPr>
    </w:pPr>
    <w:r>
      <w:rPr>
        <w:noProof/>
      </w:rPr>
      <mc:AlternateContent>
        <mc:Choice Requires="wps">
          <w:drawing>
            <wp:anchor distT="0" distB="0" distL="114300" distR="114300" simplePos="0" relativeHeight="251660288" behindDoc="0" locked="0" layoutInCell="1" allowOverlap="1" wp14:anchorId="4BD53FEA" wp14:editId="4BD53FEB">
              <wp:simplePos x="0" y="0"/>
              <wp:positionH relativeFrom="column">
                <wp:posOffset>5961757</wp:posOffset>
              </wp:positionH>
              <wp:positionV relativeFrom="paragraph">
                <wp:posOffset>-63500</wp:posOffset>
              </wp:positionV>
              <wp:extent cx="294468" cy="37195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68" cy="371959"/>
                      </a:xfrm>
                      <a:prstGeom prst="rect">
                        <a:avLst/>
                      </a:prstGeom>
                      <a:noFill/>
                      <a:ln w="9525">
                        <a:noFill/>
                        <a:miter lim="800000"/>
                        <a:headEnd/>
                        <a:tailEnd/>
                      </a:ln>
                    </wps:spPr>
                    <wps:txbx>
                      <w:txbxContent>
                        <w:p w14:paraId="4BD53FEF" w14:textId="27E696F1" w:rsidR="008F2656" w:rsidRPr="008F2656" w:rsidRDefault="008F2656">
                          <w:pPr>
                            <w:rPr>
                              <w:color w:val="FFFFFF" w:themeColor="background1"/>
                              <w:sz w:val="28"/>
                              <w:szCs w:val="28"/>
                            </w:rPr>
                          </w:pPr>
                          <w:r w:rsidRPr="008F2656">
                            <w:rPr>
                              <w:color w:val="FFFFFF" w:themeColor="background1"/>
                              <w:sz w:val="28"/>
                              <w:szCs w:val="28"/>
                            </w:rPr>
                            <w:fldChar w:fldCharType="begin"/>
                          </w:r>
                          <w:r w:rsidRPr="008F2656">
                            <w:rPr>
                              <w:color w:val="FFFFFF" w:themeColor="background1"/>
                              <w:sz w:val="28"/>
                              <w:szCs w:val="28"/>
                            </w:rPr>
                            <w:instrText xml:space="preserve"> PAGE   \* MERGEFORMAT </w:instrText>
                          </w:r>
                          <w:r w:rsidRPr="008F2656">
                            <w:rPr>
                              <w:color w:val="FFFFFF" w:themeColor="background1"/>
                              <w:sz w:val="28"/>
                              <w:szCs w:val="28"/>
                            </w:rPr>
                            <w:fldChar w:fldCharType="separate"/>
                          </w:r>
                          <w:r w:rsidR="0072343A">
                            <w:rPr>
                              <w:noProof/>
                              <w:color w:val="FFFFFF" w:themeColor="background1"/>
                              <w:sz w:val="28"/>
                              <w:szCs w:val="28"/>
                            </w:rPr>
                            <w:t>1</w:t>
                          </w:r>
                          <w:r w:rsidRPr="008F2656">
                            <w:rPr>
                              <w:noProof/>
                              <w:color w:val="FFFFFF" w:themeColor="background1"/>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53FEA" id="_x0000_t202" coordsize="21600,21600" o:spt="202" path="m,l,21600r21600,l21600,xe">
              <v:stroke joinstyle="miter"/>
              <v:path gradientshapeok="t" o:connecttype="rect"/>
            </v:shapetype>
            <v:shape id="_x0000_s1027" type="#_x0000_t202" style="position:absolute;margin-left:469.45pt;margin-top:-5pt;width:23.2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" filled="f" stroked="f">
              <v:textbox>
                <w:txbxContent>
                  <w:p w14:paraId="4BD53FEF" w14:textId="27E696F1" w:rsidR="008F2656" w:rsidRPr="008F2656" w:rsidRDefault="008F2656">
                    <w:pPr>
                      <w:rPr>
                        <w:color w:val="FFFFFF" w:themeColor="background1"/>
                        <w:sz w:val="28"/>
                        <w:szCs w:val="28"/>
                      </w:rPr>
                    </w:pPr>
                    <w:r w:rsidRPr="008F2656">
                      <w:rPr>
                        <w:color w:val="FFFFFF" w:themeColor="background1"/>
                        <w:sz w:val="28"/>
                        <w:szCs w:val="28"/>
                      </w:rPr>
                      <w:fldChar w:fldCharType="begin"/>
                    </w:r>
                    <w:r w:rsidRPr="008F2656">
                      <w:rPr>
                        <w:color w:val="FFFFFF" w:themeColor="background1"/>
                        <w:sz w:val="28"/>
                        <w:szCs w:val="28"/>
                      </w:rPr>
                      <w:instrText xml:space="preserve"> PAGE   \* MERGEFORMAT </w:instrText>
                    </w:r>
                    <w:r w:rsidRPr="008F2656">
                      <w:rPr>
                        <w:color w:val="FFFFFF" w:themeColor="background1"/>
                        <w:sz w:val="28"/>
                        <w:szCs w:val="28"/>
                      </w:rPr>
                      <w:fldChar w:fldCharType="separate"/>
                    </w:r>
                    <w:r w:rsidR="0072343A">
                      <w:rPr>
                        <w:noProof/>
                        <w:color w:val="FFFFFF" w:themeColor="background1"/>
                        <w:sz w:val="28"/>
                        <w:szCs w:val="28"/>
                      </w:rPr>
                      <w:t>1</w:t>
                    </w:r>
                    <w:r w:rsidRPr="008F2656">
                      <w:rPr>
                        <w:noProof/>
                        <w:color w:val="FFFFFF" w:themeColor="background1"/>
                        <w:sz w:val="28"/>
                        <w:szCs w:val="28"/>
                      </w:rPr>
                      <w:fldChar w:fldCharType="end"/>
                    </w:r>
                  </w:p>
                </w:txbxContent>
              </v:textbox>
            </v:shape>
          </w:pict>
        </mc:Fallback>
      </mc:AlternateContent>
    </w:r>
    <w:r w:rsidR="00F10516">
      <w:rPr>
        <w:b/>
        <w:color w:val="FFFFFF" w:themeColor="background1"/>
        <w:sz w:val="28"/>
        <w:szCs w:val="28"/>
      </w:rPr>
      <w:t>Transfer Dual Credit</w:t>
    </w:r>
    <w:r>
      <w:rPr>
        <w:b/>
        <w:color w:val="FFFFFF" w:themeColor="background1"/>
        <w:sz w:val="28"/>
        <w:szCs w:val="28"/>
      </w:rPr>
      <w:tab/>
    </w:r>
    <w:r>
      <w:rPr>
        <w:b/>
        <w:color w:val="FFFFFF" w:themeColor="background1"/>
        <w:sz w:val="28"/>
        <w:szCs w:val="28"/>
      </w:rPr>
      <w:tab/>
    </w:r>
  </w:p>
  <w:p w14:paraId="4BD53FE3" w14:textId="77777777" w:rsidR="00DB1DF5" w:rsidRPr="008F2656" w:rsidRDefault="00DB1DF5" w:rsidP="008F2656">
    <w:pPr>
      <w:pStyle w:val="Footer"/>
      <w:ind w:left="-1080"/>
      <w:rPr>
        <w:b/>
        <w:sz w:val="28"/>
        <w:szCs w:val="28"/>
      </w:rPr>
    </w:pPr>
    <w:r w:rsidRPr="008F2656">
      <w:rPr>
        <w:b/>
        <w:noProof/>
        <w:sz w:val="28"/>
        <w:szCs w:val="28"/>
      </w:rPr>
      <w:drawing>
        <wp:anchor distT="0" distB="0" distL="114300" distR="114300" simplePos="0" relativeHeight="251658240" behindDoc="1" locked="0" layoutInCell="1" allowOverlap="1" wp14:anchorId="4BD53FEC" wp14:editId="4BD53FED">
          <wp:simplePos x="0" y="0"/>
          <wp:positionH relativeFrom="column">
            <wp:posOffset>-681990</wp:posOffset>
          </wp:positionH>
          <wp:positionV relativeFrom="paragraph">
            <wp:posOffset>-375285</wp:posOffset>
          </wp:positionV>
          <wp:extent cx="7299325" cy="5473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9325" cy="5473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CE91" w14:textId="77777777" w:rsidR="00374825" w:rsidRDefault="00374825" w:rsidP="00B17209">
      <w:pPr>
        <w:spacing w:after="0" w:line="240" w:lineRule="auto"/>
      </w:pPr>
      <w:r>
        <w:separator/>
      </w:r>
    </w:p>
  </w:footnote>
  <w:footnote w:type="continuationSeparator" w:id="0">
    <w:p w14:paraId="1228887D" w14:textId="77777777" w:rsidR="00374825" w:rsidRDefault="00374825" w:rsidP="00B17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3FDA" w14:textId="77777777" w:rsidR="00B93EE3" w:rsidRDefault="00B93EE3" w:rsidP="00B93EE3">
    <w:pPr>
      <w:pStyle w:val="Header"/>
      <w:tabs>
        <w:tab w:val="clear" w:pos="4680"/>
        <w:tab w:val="clear" w:pos="9360"/>
        <w:tab w:val="left" w:pos="4491"/>
      </w:tabs>
      <w:ind w:left="-1008"/>
    </w:pPr>
  </w:p>
  <w:p w14:paraId="4BD53FDB" w14:textId="77777777" w:rsidR="00160E15" w:rsidRDefault="00160E15" w:rsidP="007540CB">
    <w:pPr>
      <w:pStyle w:val="Header"/>
      <w:tabs>
        <w:tab w:val="clear" w:pos="4680"/>
        <w:tab w:val="clear" w:pos="9360"/>
        <w:tab w:val="left" w:pos="4491"/>
      </w:tabs>
      <w:ind w:firstLine="720"/>
    </w:pPr>
  </w:p>
  <w:p w14:paraId="4BD53FDC" w14:textId="77777777" w:rsidR="00160E15" w:rsidRDefault="00160E15" w:rsidP="00B93EE3">
    <w:pPr>
      <w:pStyle w:val="Header"/>
      <w:tabs>
        <w:tab w:val="clear" w:pos="4680"/>
        <w:tab w:val="clear" w:pos="9360"/>
        <w:tab w:val="left" w:pos="4491"/>
      </w:tabs>
      <w:ind w:left="-1008"/>
    </w:pPr>
  </w:p>
  <w:p w14:paraId="4BD53FDD" w14:textId="77777777" w:rsidR="00160E15" w:rsidRDefault="00160E15" w:rsidP="00B93EE3">
    <w:pPr>
      <w:pStyle w:val="Header"/>
      <w:tabs>
        <w:tab w:val="clear" w:pos="4680"/>
        <w:tab w:val="clear" w:pos="9360"/>
        <w:tab w:val="left" w:pos="4491"/>
      </w:tabs>
      <w:ind w:left="-1008"/>
    </w:pPr>
  </w:p>
  <w:p w14:paraId="4BD53FDE" w14:textId="77777777" w:rsidR="00E05262" w:rsidRDefault="00E05262" w:rsidP="00B93EE3">
    <w:pPr>
      <w:pStyle w:val="Header"/>
      <w:tabs>
        <w:tab w:val="clear" w:pos="4680"/>
        <w:tab w:val="clear" w:pos="9360"/>
        <w:tab w:val="left" w:pos="449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3FE1" w14:textId="77777777" w:rsidR="00DB1DF5" w:rsidRDefault="00DB1DF5" w:rsidP="00DB1DF5">
    <w:pPr>
      <w:pStyle w:val="Header"/>
      <w:ind w:left="-1080"/>
    </w:pPr>
    <w:r>
      <w:rPr>
        <w:noProof/>
      </w:rPr>
      <w:drawing>
        <wp:inline distT="0" distB="0" distL="0" distR="0" wp14:anchorId="4BD53FE8" wp14:editId="4BD53FE9">
          <wp:extent cx="7303932" cy="100429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word-template-banner.jpg"/>
                  <pic:cNvPicPr/>
                </pic:nvPicPr>
                <pic:blipFill>
                  <a:blip r:embed="rId1">
                    <a:extLst>
                      <a:ext uri="{28A0092B-C50C-407E-A947-70E740481C1C}">
                        <a14:useLocalDpi xmlns:a14="http://schemas.microsoft.com/office/drawing/2010/main" val="0"/>
                      </a:ext>
                    </a:extLst>
                  </a:blip>
                  <a:stretch>
                    <a:fillRect/>
                  </a:stretch>
                </pic:blipFill>
                <pic:spPr>
                  <a:xfrm>
                    <a:off x="0" y="0"/>
                    <a:ext cx="7294422" cy="1002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33B"/>
    <w:multiLevelType w:val="hybridMultilevel"/>
    <w:tmpl w:val="F350C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55236"/>
    <w:multiLevelType w:val="hybridMultilevel"/>
    <w:tmpl w:val="2C22838E"/>
    <w:lvl w:ilvl="0" w:tplc="DC14A102">
      <w:start w:val="1"/>
      <w:numFmt w:val="bullet"/>
      <w:lvlText w:val=""/>
      <w:lvlJc w:val="left"/>
      <w:pPr>
        <w:ind w:left="720" w:hanging="360"/>
      </w:pPr>
      <w:rPr>
        <w:rFonts w:ascii="Symbol" w:hAnsi="Symbol" w:hint="default"/>
        <w:b/>
        <w:i w:val="0"/>
        <w:color w:val="auto"/>
        <w:sz w:val="3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42AF1"/>
    <w:multiLevelType w:val="hybridMultilevel"/>
    <w:tmpl w:val="52224498"/>
    <w:lvl w:ilvl="0" w:tplc="DC14A102">
      <w:start w:val="1"/>
      <w:numFmt w:val="bullet"/>
      <w:lvlText w:val=""/>
      <w:lvlJc w:val="left"/>
      <w:pPr>
        <w:ind w:left="720" w:hanging="360"/>
      </w:pPr>
      <w:rPr>
        <w:rFonts w:ascii="Symbol" w:hAnsi="Symbol" w:hint="default"/>
        <w:b/>
        <w:i w:val="0"/>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1B0900"/>
    <w:multiLevelType w:val="hybridMultilevel"/>
    <w:tmpl w:val="EF38DE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2EA"/>
    <w:multiLevelType w:val="hybridMultilevel"/>
    <w:tmpl w:val="F28206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563D0"/>
    <w:multiLevelType w:val="hybridMultilevel"/>
    <w:tmpl w:val="C652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70D4A"/>
    <w:multiLevelType w:val="hybridMultilevel"/>
    <w:tmpl w:val="F8DEFC38"/>
    <w:lvl w:ilvl="0" w:tplc="7AD80C4C">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F4187"/>
    <w:multiLevelType w:val="hybridMultilevel"/>
    <w:tmpl w:val="20302D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41D"/>
    <w:rsid w:val="00060EFC"/>
    <w:rsid w:val="00086C72"/>
    <w:rsid w:val="000A052A"/>
    <w:rsid w:val="000A2A15"/>
    <w:rsid w:val="000E69C9"/>
    <w:rsid w:val="001146DE"/>
    <w:rsid w:val="00115339"/>
    <w:rsid w:val="00152357"/>
    <w:rsid w:val="00160E15"/>
    <w:rsid w:val="00161FA1"/>
    <w:rsid w:val="001C2CFC"/>
    <w:rsid w:val="001D23BD"/>
    <w:rsid w:val="001F5413"/>
    <w:rsid w:val="0022438F"/>
    <w:rsid w:val="00255B3D"/>
    <w:rsid w:val="0032150D"/>
    <w:rsid w:val="00333B9D"/>
    <w:rsid w:val="00353167"/>
    <w:rsid w:val="00374825"/>
    <w:rsid w:val="00432596"/>
    <w:rsid w:val="00494299"/>
    <w:rsid w:val="004B07AA"/>
    <w:rsid w:val="004C266E"/>
    <w:rsid w:val="004D2C63"/>
    <w:rsid w:val="004D5DF0"/>
    <w:rsid w:val="00537846"/>
    <w:rsid w:val="00542BB0"/>
    <w:rsid w:val="00576840"/>
    <w:rsid w:val="006319EF"/>
    <w:rsid w:val="006A2D7C"/>
    <w:rsid w:val="006F1DB6"/>
    <w:rsid w:val="0072343A"/>
    <w:rsid w:val="007540CB"/>
    <w:rsid w:val="007B2F74"/>
    <w:rsid w:val="007B6512"/>
    <w:rsid w:val="007D2E2E"/>
    <w:rsid w:val="007F4DAE"/>
    <w:rsid w:val="008008F5"/>
    <w:rsid w:val="0086799F"/>
    <w:rsid w:val="00883316"/>
    <w:rsid w:val="008847F5"/>
    <w:rsid w:val="008F2656"/>
    <w:rsid w:val="00901BD5"/>
    <w:rsid w:val="00A077EC"/>
    <w:rsid w:val="00A9331B"/>
    <w:rsid w:val="00AA50B5"/>
    <w:rsid w:val="00B04A4F"/>
    <w:rsid w:val="00B1641D"/>
    <w:rsid w:val="00B17209"/>
    <w:rsid w:val="00B93EE3"/>
    <w:rsid w:val="00B97A30"/>
    <w:rsid w:val="00C07D6E"/>
    <w:rsid w:val="00CA79A2"/>
    <w:rsid w:val="00CB0856"/>
    <w:rsid w:val="00D60239"/>
    <w:rsid w:val="00DB0E36"/>
    <w:rsid w:val="00DB1DF5"/>
    <w:rsid w:val="00DE754A"/>
    <w:rsid w:val="00E05262"/>
    <w:rsid w:val="00E1003D"/>
    <w:rsid w:val="00E71B97"/>
    <w:rsid w:val="00E8762A"/>
    <w:rsid w:val="00EB4748"/>
    <w:rsid w:val="00EC0138"/>
    <w:rsid w:val="00EC2D8B"/>
    <w:rsid w:val="00F0264A"/>
    <w:rsid w:val="00F0563A"/>
    <w:rsid w:val="00F10516"/>
    <w:rsid w:val="00F21130"/>
    <w:rsid w:val="00F438AB"/>
    <w:rsid w:val="00F734E9"/>
    <w:rsid w:val="00FB77C3"/>
    <w:rsid w:val="00FD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D53FC8"/>
  <w15:docId w15:val="{E1C8A20D-7CA9-4FB8-81E0-B29D3C72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209"/>
  </w:style>
  <w:style w:type="paragraph" w:styleId="Footer">
    <w:name w:val="footer"/>
    <w:basedOn w:val="Normal"/>
    <w:link w:val="FooterChar"/>
    <w:uiPriority w:val="99"/>
    <w:unhideWhenUsed/>
    <w:rsid w:val="00B1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209"/>
  </w:style>
  <w:style w:type="paragraph" w:styleId="BalloonText">
    <w:name w:val="Balloon Text"/>
    <w:basedOn w:val="Normal"/>
    <w:link w:val="BalloonTextChar"/>
    <w:uiPriority w:val="99"/>
    <w:semiHidden/>
    <w:unhideWhenUsed/>
    <w:rsid w:val="00B1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209"/>
    <w:rPr>
      <w:rFonts w:ascii="Tahoma" w:hAnsi="Tahoma" w:cs="Tahoma"/>
      <w:sz w:val="16"/>
      <w:szCs w:val="16"/>
    </w:rPr>
  </w:style>
  <w:style w:type="paragraph" w:customStyle="1" w:styleId="GCHeading1">
    <w:name w:val="GC Heading 1"/>
    <w:basedOn w:val="Normal"/>
    <w:link w:val="GCHeading1Char"/>
    <w:qFormat/>
    <w:rsid w:val="00CA79A2"/>
    <w:pPr>
      <w:tabs>
        <w:tab w:val="left" w:pos="11520"/>
        <w:tab w:val="left" w:pos="11790"/>
        <w:tab w:val="left" w:pos="11970"/>
      </w:tabs>
      <w:spacing w:after="0"/>
    </w:pPr>
    <w:rPr>
      <w:rFonts w:ascii="Calibri" w:hAnsi="Calibri"/>
      <w:noProof/>
      <w:color w:val="E97300"/>
      <w:sz w:val="64"/>
      <w:szCs w:val="64"/>
    </w:rPr>
  </w:style>
  <w:style w:type="paragraph" w:customStyle="1" w:styleId="GCSubheading">
    <w:name w:val="GC Subheading"/>
    <w:basedOn w:val="Normal"/>
    <w:link w:val="GCSubheadingChar"/>
    <w:qFormat/>
    <w:rsid w:val="00CA79A2"/>
    <w:pPr>
      <w:tabs>
        <w:tab w:val="left" w:pos="10890"/>
        <w:tab w:val="left" w:pos="11070"/>
      </w:tabs>
      <w:spacing w:before="240"/>
    </w:pPr>
    <w:rPr>
      <w:color w:val="004A88"/>
      <w:sz w:val="28"/>
      <w:szCs w:val="28"/>
    </w:rPr>
  </w:style>
  <w:style w:type="character" w:customStyle="1" w:styleId="GCHeading1Char">
    <w:name w:val="GC Heading 1 Char"/>
    <w:basedOn w:val="DefaultParagraphFont"/>
    <w:link w:val="GCHeading1"/>
    <w:rsid w:val="00CA79A2"/>
    <w:rPr>
      <w:rFonts w:ascii="Calibri" w:hAnsi="Calibri"/>
      <w:noProof/>
      <w:color w:val="E97300"/>
      <w:sz w:val="64"/>
      <w:szCs w:val="64"/>
    </w:rPr>
  </w:style>
  <w:style w:type="paragraph" w:customStyle="1" w:styleId="GCParagraph">
    <w:name w:val="GC Paragraph"/>
    <w:basedOn w:val="Normal"/>
    <w:link w:val="GCParagraphChar"/>
    <w:qFormat/>
    <w:rsid w:val="00CA79A2"/>
    <w:pPr>
      <w:tabs>
        <w:tab w:val="left" w:pos="11520"/>
        <w:tab w:val="left" w:pos="11790"/>
        <w:tab w:val="left" w:pos="11970"/>
      </w:tabs>
      <w:spacing w:after="0"/>
    </w:pPr>
  </w:style>
  <w:style w:type="character" w:customStyle="1" w:styleId="GCSubheadingChar">
    <w:name w:val="GC Subheading Char"/>
    <w:basedOn w:val="DefaultParagraphFont"/>
    <w:link w:val="GCSubheading"/>
    <w:rsid w:val="00CA79A2"/>
    <w:rPr>
      <w:color w:val="004A88"/>
      <w:sz w:val="28"/>
      <w:szCs w:val="28"/>
    </w:rPr>
  </w:style>
  <w:style w:type="character" w:customStyle="1" w:styleId="GCParagraphChar">
    <w:name w:val="GC Paragraph Char"/>
    <w:basedOn w:val="DefaultParagraphFont"/>
    <w:link w:val="GCParagraph"/>
    <w:rsid w:val="00CA79A2"/>
  </w:style>
  <w:style w:type="paragraph" w:styleId="ListParagraph">
    <w:name w:val="List Paragraph"/>
    <w:basedOn w:val="Normal"/>
    <w:uiPriority w:val="34"/>
    <w:qFormat/>
    <w:rsid w:val="00883316"/>
    <w:pPr>
      <w:ind w:left="720"/>
      <w:contextualSpacing/>
    </w:pPr>
  </w:style>
  <w:style w:type="character" w:styleId="Hyperlink">
    <w:name w:val="Hyperlink"/>
    <w:basedOn w:val="DefaultParagraphFont"/>
    <w:uiPriority w:val="99"/>
    <w:unhideWhenUsed/>
    <w:rsid w:val="00CB0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eorgiancollege.ca/admissions/transcrip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eorgiancollege.ca/wp-content/uploads/office-of-the-registrar-request-for-course-outline-georgian-colleg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cap="flat" cmpd="sng" algn="ctr">
          <a:solidFill>
            <a:srgbClr val="4F81BD">
              <a:shade val="95000"/>
              <a:satMod val="105000"/>
            </a:srgbClr>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haredContentType xmlns="Microsoft.SharePoint.Taxonomy.ContentTypeSync" SourceId="8d3f8507-6f0b-42df-952e-2114314e51d2" ContentTypeId="0x0101"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E77179-248F-4836-AF85-2BDC31D2FA25}">
  <ds:schemaRefs>
    <ds:schemaRef ds:uri="office.server.policy"/>
  </ds:schemaRefs>
</ds:datastoreItem>
</file>

<file path=customXml/itemProps2.xml><?xml version="1.0" encoding="utf-8"?>
<ds:datastoreItem xmlns:ds="http://schemas.openxmlformats.org/officeDocument/2006/customXml" ds:itemID="{42A7AACC-01B4-48BA-A225-D22C1474297F}">
  <ds:schemaRefs>
    <ds:schemaRef ds:uri="Microsoft.SharePoint.Taxonomy.ContentTypeSync"/>
  </ds:schemaRefs>
</ds:datastoreItem>
</file>

<file path=customXml/itemProps3.xml><?xml version="1.0" encoding="utf-8"?>
<ds:datastoreItem xmlns:ds="http://schemas.openxmlformats.org/officeDocument/2006/customXml" ds:itemID="{79C16FF2-BBD5-4D4E-AD08-048E4A3A0F1C}">
  <ds:schemaRefs>
    <ds:schemaRef ds:uri="http://schemas.microsoft.com/sharepoint/events"/>
  </ds:schemaRefs>
</ds:datastoreItem>
</file>

<file path=customXml/itemProps4.xml><?xml version="1.0" encoding="utf-8"?>
<ds:datastoreItem xmlns:ds="http://schemas.openxmlformats.org/officeDocument/2006/customXml" ds:itemID="{EC27AB08-0714-4F0F-ACF1-BEDAF78F4729}">
  <ds:schemaRefs>
    <ds:schemaRef ds:uri="http://schemas.microsoft.com/sharepoint/v3/contenttype/forms"/>
  </ds:schemaRefs>
</ds:datastoreItem>
</file>

<file path=customXml/itemProps5.xml><?xml version="1.0" encoding="utf-8"?>
<ds:datastoreItem xmlns:ds="http://schemas.openxmlformats.org/officeDocument/2006/customXml" ds:itemID="{18ECEEFA-4368-478F-A6AC-9EAB6114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DEDB07-19F4-4CAE-8B98-05F4F64992AC}">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1dc33b59-6e3e-413b-bd09-9935ab8ef5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Formal same footer</vt:lpstr>
    </vt:vector>
  </TitlesOfParts>
  <Company>Georgian College</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same footer</dc:title>
  <dc:creator>Monika Bernolak</dc:creator>
  <cp:lastModifiedBy>Samantha Marriner</cp:lastModifiedBy>
  <cp:revision>5</cp:revision>
  <cp:lastPrinted>2017-05-29T19:24:00Z</cp:lastPrinted>
  <dcterms:created xsi:type="dcterms:W3CDTF">2020-03-04T16:48:00Z</dcterms:created>
  <dcterms:modified xsi:type="dcterms:W3CDTF">2022-05-27T13:26:00Z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